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both"/>
        <w:outlineLvl w:val="0"/>
        <w:rPr>
          <w:rFonts w:hint="eastAsia" w:ascii="方正小标宋简体" w:hAnsi="仿宋" w:eastAsia="方正小标宋简体" w:cs="宋体"/>
          <w:b/>
          <w:bCs/>
          <w:kern w:val="36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宋体"/>
          <w:b/>
          <w:bCs/>
          <w:kern w:val="36"/>
          <w:sz w:val="32"/>
          <w:szCs w:val="32"/>
          <w:lang w:eastAsia="zh-CN"/>
        </w:rPr>
        <w:t>附件</w:t>
      </w:r>
      <w:r>
        <w:rPr>
          <w:rFonts w:hint="eastAsia" w:ascii="方正小标宋简体" w:hAnsi="仿宋" w:eastAsia="方正小标宋简体" w:cs="宋体"/>
          <w:b/>
          <w:bCs/>
          <w:kern w:val="36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80" w:lineRule="auto"/>
        <w:jc w:val="center"/>
        <w:outlineLvl w:val="0"/>
        <w:rPr>
          <w:rFonts w:ascii="方正小标宋简体" w:hAnsi="仿宋" w:eastAsia="方正小标宋简体" w:cs="宋体"/>
          <w:b/>
          <w:bCs/>
          <w:kern w:val="36"/>
          <w:sz w:val="32"/>
          <w:szCs w:val="32"/>
        </w:rPr>
      </w:pPr>
      <w:r>
        <w:rPr>
          <w:rFonts w:hint="eastAsia" w:ascii="方正小标宋简体" w:hAnsi="仿宋" w:eastAsia="方正小标宋简体" w:cs="宋体"/>
          <w:b/>
          <w:bCs/>
          <w:kern w:val="36"/>
          <w:sz w:val="32"/>
          <w:szCs w:val="32"/>
        </w:rPr>
        <w:t>关于公布202</w:t>
      </w:r>
      <w:r>
        <w:rPr>
          <w:rFonts w:ascii="方正小标宋简体" w:hAnsi="仿宋" w:eastAsia="方正小标宋简体" w:cs="宋体"/>
          <w:b/>
          <w:bCs/>
          <w:kern w:val="36"/>
          <w:sz w:val="32"/>
          <w:szCs w:val="32"/>
        </w:rPr>
        <w:t>1</w:t>
      </w:r>
      <w:r>
        <w:rPr>
          <w:rFonts w:hint="eastAsia" w:ascii="方正小标宋简体" w:hAnsi="仿宋" w:eastAsia="方正小标宋简体" w:cs="宋体"/>
          <w:b/>
          <w:bCs/>
          <w:kern w:val="36"/>
          <w:sz w:val="32"/>
          <w:szCs w:val="32"/>
        </w:rPr>
        <w:t>年秋季学期学生教材预交款标准的通知</w:t>
      </w:r>
    </w:p>
    <w:p>
      <w:pPr>
        <w:widowControl/>
        <w:spacing w:line="480" w:lineRule="auto"/>
        <w:jc w:val="center"/>
        <w:outlineLvl w:val="0"/>
        <w:rPr>
          <w:rFonts w:ascii="仿宋" w:hAnsi="仿宋" w:eastAsia="仿宋" w:cs="宋体"/>
          <w:b/>
          <w:bCs/>
          <w:kern w:val="36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各学院：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根据相关规定及各专业教材费使用金额的测算情况，现将202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年秋季学期学生教材预交款标准公布如下，请通知学生按要求及时上交相关费用。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届毕业生：根据各专业教材使用情况，现对201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级(含五年制201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级)本年度秋季学期各专业教材预收款进行调整，具体预交教材费标准见附表。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非毕业生：根据今年毕业生教材费结算情况，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班戈学院各年级、外国语学院2</w:t>
      </w:r>
      <w:r>
        <w:rPr>
          <w:rFonts w:ascii="仿宋" w:hAnsi="仿宋" w:eastAsia="仿宋" w:cs="宋体"/>
          <w:b/>
          <w:kern w:val="0"/>
          <w:sz w:val="32"/>
          <w:szCs w:val="32"/>
        </w:rPr>
        <w:t>019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级各专业非毕业生暂不预收教材费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，其他非毕业生按500元/人预交。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级新生：按1200元/人预交。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各位同学可通过手机A</w:t>
      </w:r>
      <w:r>
        <w:rPr>
          <w:rFonts w:ascii="仿宋" w:hAnsi="仿宋" w:eastAsia="仿宋" w:cs="宋体"/>
          <w:kern w:val="0"/>
          <w:sz w:val="32"/>
          <w:szCs w:val="32"/>
        </w:rPr>
        <w:t>PP</w:t>
      </w:r>
      <w:r>
        <w:rPr>
          <w:rFonts w:hint="eastAsia" w:ascii="仿宋" w:hAnsi="仿宋" w:eastAsia="仿宋" w:cs="宋体"/>
          <w:kern w:val="0"/>
          <w:sz w:val="32"/>
          <w:szCs w:val="32"/>
        </w:rPr>
        <w:t>畅想谷粒查询教材费使用详情及教材预收款余额等。多交的教材费，毕业时会退，少交的毕业前需补。</w:t>
      </w:r>
    </w:p>
    <w:p>
      <w:pPr>
        <w:widowControl/>
        <w:spacing w:line="48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另请保证交行卡在财务处绑定正常，便于缴费或退费。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教务处</w:t>
      </w:r>
    </w:p>
    <w:p>
      <w:pPr>
        <w:widowControl/>
        <w:spacing w:line="480" w:lineRule="auto"/>
        <w:ind w:firstLine="4000" w:firstLineChars="1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财务处 </w:t>
      </w:r>
    </w:p>
    <w:p>
      <w:pPr>
        <w:widowControl/>
        <w:spacing w:line="480" w:lineRule="auto"/>
        <w:ind w:firstLine="45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202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年6月2</w:t>
      </w:r>
      <w:r>
        <w:rPr>
          <w:rFonts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48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480" w:lineRule="auto"/>
        <w:ind w:firstLine="451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br w:type="page"/>
      </w:r>
      <w:r>
        <w:rPr>
          <w:rFonts w:hint="eastAsia" w:ascii="宋体" w:hAnsi="宋体" w:cs="宋体"/>
          <w:kern w:val="0"/>
          <w:sz w:val="30"/>
          <w:szCs w:val="30"/>
        </w:rPr>
        <w:t>附表：202</w:t>
      </w:r>
      <w:r>
        <w:rPr>
          <w:rFonts w:ascii="宋体" w:hAnsi="宋体" w:cs="宋体"/>
          <w:kern w:val="0"/>
          <w:sz w:val="30"/>
          <w:szCs w:val="30"/>
        </w:rPr>
        <w:t>2</w:t>
      </w:r>
      <w:r>
        <w:rPr>
          <w:rFonts w:hint="eastAsia" w:ascii="宋体" w:hAnsi="宋体" w:cs="宋体"/>
          <w:kern w:val="0"/>
          <w:sz w:val="30"/>
          <w:szCs w:val="30"/>
        </w:rPr>
        <w:t>届毕业生教材预交费一览表</w:t>
      </w:r>
    </w:p>
    <w:tbl>
      <w:tblPr>
        <w:tblStyle w:val="6"/>
        <w:tblW w:w="8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01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Calibri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Calibri"/>
                <w:color w:val="000000"/>
                <w:kern w:val="0"/>
                <w:sz w:val="22"/>
              </w:rPr>
              <w:t>预交金额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风景园林学院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班戈学院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电子信息工程(班)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会计学(班)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金融学(班)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林学(班)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林产化工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木材科学与工程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森林工程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风景园林学院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家具与艺术设计学院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金融学(CFA)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林学(陶铸实验班)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水土保持与荒漠化防治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会计学(ACCA)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生命科学与技术学院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物流与交通学院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widowControl/>
        <w:spacing w:line="480" w:lineRule="auto"/>
        <w:ind w:firstLine="451"/>
        <w:jc w:val="center"/>
        <w:rPr>
          <w:rFonts w:ascii="宋体" w:hAnsi="宋体" w:cs="宋体"/>
          <w:kern w:val="0"/>
          <w:sz w:val="30"/>
          <w:szCs w:val="30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0"/>
    <w:rsid w:val="0001424A"/>
    <w:rsid w:val="00032544"/>
    <w:rsid w:val="0007258E"/>
    <w:rsid w:val="000747C9"/>
    <w:rsid w:val="000A75B1"/>
    <w:rsid w:val="000B6EF0"/>
    <w:rsid w:val="000D532C"/>
    <w:rsid w:val="00133BF5"/>
    <w:rsid w:val="0018227F"/>
    <w:rsid w:val="001D19F1"/>
    <w:rsid w:val="001F27FF"/>
    <w:rsid w:val="002949DE"/>
    <w:rsid w:val="002F1226"/>
    <w:rsid w:val="002F482B"/>
    <w:rsid w:val="00321B1D"/>
    <w:rsid w:val="003A7AB0"/>
    <w:rsid w:val="003E1CF2"/>
    <w:rsid w:val="003E6A6F"/>
    <w:rsid w:val="004D519C"/>
    <w:rsid w:val="004F56B0"/>
    <w:rsid w:val="00527364"/>
    <w:rsid w:val="00597D60"/>
    <w:rsid w:val="005A683E"/>
    <w:rsid w:val="00615337"/>
    <w:rsid w:val="00624D44"/>
    <w:rsid w:val="006D0E19"/>
    <w:rsid w:val="006F175F"/>
    <w:rsid w:val="006F570E"/>
    <w:rsid w:val="00713004"/>
    <w:rsid w:val="00723147"/>
    <w:rsid w:val="00737AB2"/>
    <w:rsid w:val="00742360"/>
    <w:rsid w:val="007446D6"/>
    <w:rsid w:val="00752A6C"/>
    <w:rsid w:val="00773CB9"/>
    <w:rsid w:val="007E37D1"/>
    <w:rsid w:val="007F4BFA"/>
    <w:rsid w:val="00851E3A"/>
    <w:rsid w:val="008673A0"/>
    <w:rsid w:val="00891AE6"/>
    <w:rsid w:val="008E5287"/>
    <w:rsid w:val="008F14CE"/>
    <w:rsid w:val="0090424C"/>
    <w:rsid w:val="009065EB"/>
    <w:rsid w:val="0094010E"/>
    <w:rsid w:val="009E2EE6"/>
    <w:rsid w:val="009E4682"/>
    <w:rsid w:val="00A11530"/>
    <w:rsid w:val="00B139A5"/>
    <w:rsid w:val="00B33474"/>
    <w:rsid w:val="00B60661"/>
    <w:rsid w:val="00B9369A"/>
    <w:rsid w:val="00BB38D4"/>
    <w:rsid w:val="00C025B2"/>
    <w:rsid w:val="00C349D3"/>
    <w:rsid w:val="00C63D9C"/>
    <w:rsid w:val="00C64151"/>
    <w:rsid w:val="00C80191"/>
    <w:rsid w:val="00CE5A70"/>
    <w:rsid w:val="00D4508E"/>
    <w:rsid w:val="00D546F1"/>
    <w:rsid w:val="00D859CE"/>
    <w:rsid w:val="00D9131A"/>
    <w:rsid w:val="00DD2173"/>
    <w:rsid w:val="00DD798A"/>
    <w:rsid w:val="00DE38BD"/>
    <w:rsid w:val="00E010EE"/>
    <w:rsid w:val="00E2221D"/>
    <w:rsid w:val="00E365C8"/>
    <w:rsid w:val="00E80440"/>
    <w:rsid w:val="00E96E1C"/>
    <w:rsid w:val="00EA2093"/>
    <w:rsid w:val="00F35734"/>
    <w:rsid w:val="00F5335E"/>
    <w:rsid w:val="00F922E1"/>
    <w:rsid w:val="00FF65C4"/>
    <w:rsid w:val="03966786"/>
    <w:rsid w:val="383E5D4D"/>
    <w:rsid w:val="59E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Calibri" w:hAnsi="Calibri" w:eastAsia="宋体" w:cs="Times New Roman"/>
    </w:rPr>
  </w:style>
  <w:style w:type="character" w:customStyle="1" w:styleId="11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F94C5-02F4-46EC-A8DE-6C5C4D520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233</Words>
  <Characters>1334</Characters>
  <Lines>11</Lines>
  <Paragraphs>3</Paragraphs>
  <TotalTime>57</TotalTime>
  <ScaleCrop>false</ScaleCrop>
  <LinksUpToDate>false</LinksUpToDate>
  <CharactersWithSpaces>1564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2021-06-10T09:20:00Z</dcterms:created>
  <dc:creator>徐志红</dc:creator>
  <cp:lastModifiedBy>国栋</cp:lastModifiedBy>
  <cp:lastPrinted>2020-06-28T09:25:00Z</cp:lastPrinted>
  <dcterms:modified xsi:type="dcterms:W3CDTF">2021-07-02T02:09:08Z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898B356A27B8435A841D3BD7B22F03DF</vt:lpwstr>
  </property>
</Properties>
</file>